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3ds max7深入精髓高级动画师学习手册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3ds max7深入精髓高级动画师学习手册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本书出售、求购地址：https://www.jiaokey.com/book/detail/11455045.html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3ds max7深入精髓高级动画师学习手册.html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