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中国共产党统一战线史  1921年-1949年</w:t>
      </w:r>
    </w:p>
    <w:p>
      <w:r>
        <w:rPr>
          <w:rFonts w:ascii="宋体" w:hAnsi="宋体" w:eastAsia="宋体"/>
          <w:sz w:val="24"/>
        </w:rPr>
        <w:t>韩忠金，孙信主编；高工彬，黄建中，邓平，陈虹副主编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中国共产党统一战线史  1921年-1949年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韩忠金，孙信主编；高工彬，黄建中，邓平，陈虹副主编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本书出售、求购地址：https://www.jiaokey.com/book/detail/11453290.html</w:t>
      </w:r>
    </w:p>
    <w:p>
      <w:r>
        <w:t>更多相关图书推荐：https://www.jiaokey.com</w:t>
      </w:r>
    </w:p>
    <w:p>
      <w:r>
        <w:t>韩忠金，孙信主编；高工彬，黄建中，邓平，陈虹副主编 其他作品：https://www.jiaokey.com/tag/韩忠金，孙信主编；高工彬，黄建中，邓平，陈虹副主编.html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关键词搜索：https://www.jiaokey.com/tag/中国共产党统一战线史  1921年-1949年.html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