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书名：黄金的稻穗</w:t>
      </w:r>
    </w:p>
    <w:p>
      <w:r>
        <w:t>作者：（日）浜田广介著；施元辉，孟慧娅译</w:t>
      </w:r>
    </w:p>
    <w:p>
      <w:r>
        <w:t>出版社：福州：福建人民出版社</w:t>
      </w:r>
    </w:p>
    <w:p>
      <w:r>
        <w:t>出版日期：1984.04</w:t>
      </w:r>
    </w:p>
    <w:p>
      <w:r>
        <w:t>总页数：248</w:t>
      </w:r>
    </w:p>
    <w:p>
      <w:r>
        <w:t>更多请访问教客网: www.jiaokey.com</w:t>
      </w:r>
    </w:p>
    <w:p>
      <w:r>
        <w:t>黄金的稻穗 评论地址：https://www.jiaokey.com/book/detail/11451766.html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