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福尔摩斯与红魔</w:t>
      </w:r>
    </w:p>
    <w:p>
      <w:r>
        <w:rPr>
          <w:rFonts w:ascii="宋体" w:hAnsi="宋体" w:eastAsia="宋体"/>
          <w:sz w:val="24"/>
        </w:rPr>
        <w:t>（英）约翰·H·华生著；（美）拉里·米利特（Larry Millett）注释 刘云波译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福尔摩斯与红魔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（英）约翰·H·华生著；（美）拉里·米利特（Larry Millett）注释 刘云波译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本书出售、求购地址：https://www.jiaokey.com/book/detail/11451388.html</w:t>
      </w:r>
    </w:p>
    <w:p>
      <w:r>
        <w:t>更多相关图书推荐：https://www.jiaokey.com</w:t>
      </w:r>
    </w:p>
    <w:p>
      <w:r>
        <w:t>（英）约翰·H·华生著；（美）拉里·米利特（Larry Millett）注释 刘云波译 其他作品：https://www.jiaokey.com/tag/（英）约翰·H·华生著；（美）拉里·米利特（Larry Millett）注释 刘云波译.html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关键词搜索：https://www.jiaokey.com/tag/福尔摩斯与红魔.html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