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新编未病学</w:t>
      </w:r>
    </w:p>
    <w:p>
      <w:r>
        <w:rPr>
          <w:rFonts w:ascii="宋体" w:hAnsi="宋体" w:eastAsia="宋体"/>
          <w:sz w:val="24"/>
        </w:rPr>
        <w:t>龚婕宁，宋为民主编；魏凯峰，陈琳，张旭，刘学华编委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新编未病学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龚婕宁，宋为民主编；魏凯峰，陈琳，张旭，刘学华编委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本书出售、求购地址：https://www.jiaokey.com/book/detail/11450429.html</w:t>
      </w:r>
    </w:p>
    <w:p>
      <w:r>
        <w:t>更多相关图书推荐：https://www.jiaokey.com</w:t>
      </w:r>
    </w:p>
    <w:p>
      <w:r>
        <w:t>龚婕宁，宋为民主编；魏凯峰，陈琳，张旭，刘学华编委 其他作品：https://www.jiaokey.com/tag/龚婕宁，宋为民主编；魏凯峰，陈琳，张旭，刘学华编委.html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关键词搜索：https://www.jiaokey.com/tag/新编未病学.html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