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两性社会学  母系社会与父系社会之比较</w:t>
      </w:r>
    </w:p>
    <w:p>
      <w:r>
        <w:rPr>
          <w:rFonts w:ascii="宋体" w:hAnsi="宋体" w:eastAsia="宋体"/>
          <w:sz w:val="24"/>
        </w:rPr>
        <w:t>（英）勃洛尼斯拉夫·马林诺夫斯基（Bronislaw Malinowski）著；李安宅译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两性社会学  母系社会与父系社会之比较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（英）勃洛尼斯拉夫·马林诺夫斯基（Bronislaw Malinowski）著；李安宅译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本书出售、求购地址：https://www.jiaokey.com/book/detail/11450410.html</w:t>
      </w:r>
    </w:p>
    <w:p>
      <w:r>
        <w:t>更多相关图书推荐：https://www.jiaokey.com</w:t>
      </w:r>
    </w:p>
    <w:p>
      <w:r>
        <w:t>（英）勃洛尼斯拉夫·马林诺夫斯基（Bronislaw Malinowski）著；李安宅译 其他作品：https://www.jiaokey.com/tag/（英）勃洛尼斯拉夫·马林诺夫斯基（Bronislaw Malinowski）著；李安宅译.html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关键词搜索：https://www.jiaokey.com/tag/两性社会学  母系社会与父系社会之比较.html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