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“八.一四”纪念会材料  2  红军攻克罗源城</w:t>
      </w:r>
    </w:p>
    <w:p>
      <w:r>
        <w:rPr>
          <w:rFonts w:ascii="宋体" w:hAnsi="宋体" w:eastAsia="宋体"/>
          <w:sz w:val="24"/>
        </w:rPr>
        <w:t>中共罗源县委纪念罗源县苏区创立暨，红军攻克罗源城五十周年大会秘书组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“八.一四”纪念会材料  2  红军攻克罗源城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中共罗源县委纪念罗源县苏区创立暨，红军攻克罗源城五十周年大会秘书组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本书出售、求购地址：https://www.jiaokey.com/book/detail/11449343.html</w:t>
      </w:r>
    </w:p>
    <w:p>
      <w:r>
        <w:t>更多相关图书推荐：https://www.jiaokey.com</w:t>
      </w:r>
    </w:p>
    <w:p>
      <w:r>
        <w:t>中共罗源县委纪念罗源县苏区创立暨，红军攻克罗源城五十周年大会秘书组 其他作品：https://www.jiaokey.com/tag/中共罗源县委纪念罗源县苏区创立暨，红军攻克罗源城五十周年大会秘书组.html</w:t>
      </w:r>
    </w:p>
    <w:p>
      <w:r>
        <w:t>关键词搜索：https://www.jiaokey.com/tag/“八.一四”纪念会材料  2  红军攻克罗源城.html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