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云南地下党早期革命活动</w:t>
      </w:r>
    </w:p>
    <w:p>
      <w:r>
        <w:rPr>
          <w:rFonts w:ascii="宋体" w:hAnsi="宋体" w:eastAsia="宋体"/>
          <w:sz w:val="24"/>
        </w:rPr>
        <w:t>中共云南省委党史资料征集委员会主编；刘藩编审；尹国举，王明生，江世震编辑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云南地下党早期革命活动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中共云南省委党史资料征集委员会主编；刘藩编审；尹国举，王明生，江世震编辑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本书出售、求购地址：https://www.jiaokey.com/book/detail/11448281.html</w:t>
      </w:r>
    </w:p>
    <w:p>
      <w:r>
        <w:t>更多相关图书推荐：https://www.jiaokey.com</w:t>
      </w:r>
    </w:p>
    <w:p>
      <w:r>
        <w:t>中共云南省委党史资料征集委员会主编；刘藩编审；尹国举，王明生，江世震编辑 其他作品：https://www.jiaokey.com/tag/中共云南省委党史资料征集委员会主编；刘藩编审；尹国举，王明生，江世震编辑.html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关键词搜索：https://www.jiaokey.com/tag/云南地下党早期革命活动.html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