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抗日烽火年代</w:t>
      </w:r>
    </w:p>
    <w:p>
      <w:r>
        <w:rPr>
          <w:rFonts w:ascii="宋体" w:hAnsi="宋体" w:eastAsia="宋体"/>
          <w:sz w:val="24"/>
        </w:rPr>
        <w:t>谢永祥，葛仁娴，周维恒主编；蚌埠市新四军历史研会编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谢永祥，葛仁娴，周维恒主编；蚌埠市新四军历史研会编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本书出售、求购地址：https://www.jiaokey.com/book/detail/11448128.html</w:t>
      </w:r>
    </w:p>
    <w:p>
      <w:r>
        <w:t>更多相关图书推荐：https://www.jiaokey.com</w:t>
      </w:r>
    </w:p>
    <w:p>
      <w:r>
        <w:t>谢永祥，葛仁娴，周维恒主编；蚌埠市新四军历史研会编 其他作品：https://www.jiaokey.com/tag/谢永祥，葛仁娴，周维恒主编；蚌埠市新四军历史研会编.html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关键词搜索：https://www.jiaokey.com/tag/抗日烽火年代.html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