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2005年中国金融市场分析与预测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本书出售、求购地址：https://www.jiaokey.com/book/detail/11445514.html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关键词搜索：https://www.jiaokey.com/tag/2005年中国金融市场分析与预测.html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