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儿童防病术</w:t>
      </w:r>
    </w:p>
    <w:p>
      <w:r>
        <w:rPr>
          <w:rFonts w:ascii="宋体" w:hAnsi="宋体" w:eastAsia="宋体"/>
          <w:sz w:val="24"/>
        </w:rPr>
        <w:t>贺振泉主编；贺振泉，李虎林，徐瑞，邵极宁，崔建成编写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儿童防病术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贺振泉主编；贺振泉，李虎林，徐瑞，邵极宁，崔建成编写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本书出售、求购地址：https://www.jiaokey.com/book/detail/11445392.html</w:t>
      </w:r>
    </w:p>
    <w:p>
      <w:r>
        <w:t>更多相关图书推荐：https://www.jiaokey.com</w:t>
      </w:r>
    </w:p>
    <w:p>
      <w:r>
        <w:t>贺振泉主编；贺振泉，李虎林，徐瑞，邵极宁，崔建成编写 其他作品：https://www.jiaokey.com/tag/贺振泉主编；贺振泉，李虎林，徐瑞，邵极宁，崔建成编写.html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关键词搜索：https://www.jiaokey.com/tag/儿童防病术.html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