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DI国际服装设计  95/96秋冬女装版</w:t>
      </w:r>
    </w:p>
    <w:p>
      <w:r>
        <w:rPr>
          <w:rFonts w:ascii="宋体" w:hAnsi="宋体" w:eastAsia="宋体"/>
          <w:sz w:val="24"/>
        </w:rPr>
        <w:t>（英）DI国际信息公司编著；中国纺织科技信息研究所兴纺纺织开发公司译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DI国际服装设计  95/96秋冬女装版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（英）DI国际信息公司编著；中国纺织科技信息研究所兴纺纺织开发公司译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本书出售、求购地址：https://www.jiaokey.com/book/detail/11445062.html</w:t>
      </w:r>
    </w:p>
    <w:p>
      <w:r>
        <w:t>更多相关图书推荐：https://www.jiaokey.com</w:t>
      </w:r>
    </w:p>
    <w:p>
      <w:r>
        <w:t>（英）DI国际信息公司编著；中国纺织科技信息研究所兴纺纺织开发公司译 其他作品：https://www.jiaokey.com/tag/（英）DI国际信息公司编著；中国纺织科技信息研究所兴纺纺织开发公司译.html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关键词搜索：https://www.jiaokey.com/tag/DI国际服装设计  95/96秋冬女装版.html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