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企业法律卷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企业法律卷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本书出售、求购地址：https://www.jiaokey.com/book/detail/11444770.html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企业法律卷.html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