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现代企业制度卷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现代企业制度卷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本书出售、求购地址：https://www.jiaokey.com/book/detail/11444767.html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现代企业制度卷.html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