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战略与计划管理卷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战略与计划管理卷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本书出售、求购地址：https://www.jiaokey.com/book/detail/11444760.html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战略与计划管理卷.html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