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学习自由的国度  另类理念学校在美国的实践</w:t>
      </w:r>
    </w:p>
    <w:p>
      <w:r>
        <w:rPr>
          <w:rFonts w:ascii="宋体" w:hAnsi="宋体" w:eastAsia="宋体"/>
          <w:sz w:val="24"/>
        </w:rPr>
        <w:t>钟启泉，赵中建丛书主编；RonaldE.KoetzschPh.D.著；薛晓华译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学习自由的国度  另类理念学校在美国的实践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钟启泉，赵中建丛书主编；RonaldE.KoetzschPh.D.著；薛晓华译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本书出售、求购地址：https://www.jiaokey.com/book/detail/11443306.html</w:t>
      </w:r>
    </w:p>
    <w:p>
      <w:r>
        <w:t>更多相关图书推荐：https://www.jiaokey.com</w:t>
      </w:r>
    </w:p>
    <w:p>
      <w:r>
        <w:t>钟启泉，赵中建丛书主编；RonaldE.KoetzschPh.D.著；薛晓华译 其他作品：https://www.jiaokey.com/tag/钟启泉，赵中建丛书主编；RonaldE.KoetzschPh.D.著；薛晓华译.html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关键词搜索：https://www.jiaokey.com/tag/学习自由的国度  另类理念学校在美国的实践.html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