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企业报关管理法律实务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企业报关管理法律实务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本书出售、求购地址：https://www.jiaokey.com/book/detail/11443234.html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关键词搜索：https://www.jiaokey.com/tag/企业报关管理法律实务.html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