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佳句集锦</w:t>
      </w:r>
    </w:p>
    <w:p>
      <w:r>
        <w:rPr>
          <w:rFonts w:ascii="宋体" w:hAnsi="宋体" w:eastAsia="宋体"/>
          <w:sz w:val="24"/>
        </w:rPr>
        <w:t>庞中华，武磊，司惠国主编；李正伦书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佳句集锦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庞中华，武磊，司惠国主编；李正伦书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本书出售、求购地址：https://www.jiaokey.com/book/detail/11441371.html</w:t>
      </w:r>
    </w:p>
    <w:p>
      <w:r>
        <w:t>更多相关图书推荐：https://www.jiaokey.com</w:t>
      </w:r>
    </w:p>
    <w:p>
      <w:r>
        <w:t>庞中华，武磊，司惠国主编；李正伦书 其他作品：https://www.jiaokey.com/tag/庞中华，武磊，司惠国主编；李正伦书.html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关键词搜索：https://www.jiaokey.com/tag/佳句集锦.html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