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中国镜头2001</w:t>
      </w:r>
    </w:p>
    <w:p>
      <w:r>
        <w:rPr>
          <w:rFonts w:ascii="宋体" w:hAnsi="宋体" w:eastAsia="宋体"/>
          <w:sz w:val="24"/>
        </w:rPr>
        <w:t>冯凌宇，苏晓环编撰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中国镜头2001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冯凌宇，苏晓环编撰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本书出售、求购地址：https://www.jiaokey.com/book/detail/11439525.html</w:t>
      </w:r>
    </w:p>
    <w:p>
      <w:r>
        <w:t>更多相关图书推荐：https://www.jiaokey.com</w:t>
      </w:r>
    </w:p>
    <w:p>
      <w:r>
        <w:t>冯凌宇，苏晓环编撰 其他作品：https://www.jiaokey.com/tag/冯凌宇，苏晓环编撰.html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关键词搜索：https://www.jiaokey.com/tag/中国镜头2001.html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