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书名：悟人子弟  未来知识精英培养指南</w:t>
      </w:r>
    </w:p>
    <w:p>
      <w:r>
        <w:t>作者：陈宇华主创</w:t>
      </w:r>
    </w:p>
    <w:p>
      <w:r>
        <w:t>出版社：海口：海南出版社</w:t>
      </w:r>
    </w:p>
    <w:p>
      <w:r>
        <w:t>出版日期：2003.07</w:t>
      </w:r>
    </w:p>
    <w:p>
      <w:r>
        <w:t>总页数：237</w:t>
      </w:r>
    </w:p>
    <w:p>
      <w:r>
        <w:t>更多请访问教客网: www.jiaokey.com</w:t>
      </w:r>
    </w:p>
    <w:p>
      <w:r>
        <w:t>悟人子弟  未来知识精英培养指南 评论地址：https://www.jiaokey.com/book/detail/11439008.html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