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书名：我们需要了解孩子  天下父母必读</w:t>
      </w:r>
    </w:p>
    <w:p>
      <w:r>
        <w:t>作者：宋季华编著</w:t>
      </w:r>
    </w:p>
    <w:p>
      <w:r>
        <w:t>出版社：广州：广东旅游出版社</w:t>
      </w:r>
    </w:p>
    <w:p>
      <w:r>
        <w:t>出版日期：1998.03</w:t>
      </w:r>
    </w:p>
    <w:p>
      <w:r>
        <w:t>总页数：234</w:t>
      </w:r>
    </w:p>
    <w:p>
      <w:r>
        <w:t>更多请访问教客网: www.jiaokey.com</w:t>
      </w:r>
    </w:p>
    <w:p>
      <w:r>
        <w:t>我们需要了解孩子  天下父母必读 评论地址：https://www.jiaokey.com/book/detail/11438955.html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