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美国第一夫人  她们的生活和影响</w:t>
      </w:r>
    </w:p>
    <w:p>
      <w:r>
        <w:rPr>
          <w:rFonts w:ascii="宋体" w:hAnsi="宋体" w:eastAsia="宋体"/>
          <w:sz w:val="24"/>
        </w:rPr>
        <w:t>（美）刘易斯·L·古尔德（Lecvis L.Gold）主编；董红钧，侯国良译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美国第一夫人  她们的生活和影响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（美）刘易斯·L·古尔德（Lecvis L.Gold）主编；董红钧，侯国良译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本书出售、求购地址：https://www.jiaokey.com/book/detail/11438207.html</w:t>
      </w:r>
    </w:p>
    <w:p>
      <w:r>
        <w:t>更多相关图书推荐：https://www.jiaokey.com</w:t>
      </w:r>
    </w:p>
    <w:p>
      <w:r>
        <w:t>（美）刘易斯·L·古尔德（Lecvis L.Gold）主编；董红钧，侯国良译 其他作品：https://www.jiaokey.com/tag/（美）刘易斯·L·古尔德（Lecvis L.Gold）主编；董红钧，侯国良译.html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关键词搜索：https://www.jiaokey.com/tag/美国第一夫人  她们的生活和影响.html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