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道德真经及诸圣义</w:t>
      </w:r>
    </w:p>
    <w:p>
      <w:r>
        <w:rPr>
          <w:rFonts w:ascii="宋体" w:hAnsi="宋体" w:eastAsia="宋体"/>
          <w:sz w:val="24"/>
        </w:rPr>
        <w:t>林国雄校阅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道德真经及诸圣义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中华老庄学会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本书出售、求购地址：https://www.jiaokey.com/book/detail/11436970.html</w:t>
      </w:r>
    </w:p>
    <w:p>
      <w:r>
        <w:t>更多相关图书推荐：https://www.jiaokey.com</w:t>
      </w:r>
    </w:p>
    <w:p>
      <w:r>
        <w:t>林国雄校阅 其他作品：https://www.jiaokey.com/tag/林国雄校阅.html</w:t>
      </w:r>
    </w:p>
    <w:p>
      <w:r>
        <w:t>中华老庄学会 出版图书：https://www.jiaokey.com/tag/中华老庄学会.html</w:t>
      </w:r>
    </w:p>
    <w:p>
      <w:r>
        <w:t>关键词搜索：https://www.jiaokey.com/tag/道德真经及诸圣义.html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