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爱丁顿  当代天体物理学家</w:t>
      </w:r>
    </w:p>
    <w:p>
      <w:r>
        <w:rPr>
          <w:rFonts w:ascii="宋体" w:hAnsi="宋体" w:eastAsia="宋体"/>
          <w:sz w:val="24"/>
        </w:rPr>
        <w:t>钱德拉塞卡（Chandrasekhar，S.）著；吴智仁，王恒碧译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爱丁顿  当代天体物理学家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钱德拉塞卡（Chandrasekhar，S.）著；吴智仁，王恒碧译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本书出售、求购地址：https://www.jiaokey.com/book/detail/11436955.html</w:t>
      </w:r>
    </w:p>
    <w:p>
      <w:r>
        <w:t>更多相关图书推荐：https://www.jiaokey.com</w:t>
      </w:r>
    </w:p>
    <w:p>
      <w:r>
        <w:t>钱德拉塞卡（Chandrasekhar，S.）著；吴智仁，王恒碧译 其他作品：https://www.jiaokey.com/tag/钱德拉塞卡（Chandrasekhar，S.）著；吴智仁，王恒碧译.html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关键词搜索：https://www.jiaokey.com/tag/爱丁顿  当代天体物理学家.html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