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高三英语</w:t>
      </w:r>
    </w:p>
    <w:p>
      <w:r>
        <w:rPr>
          <w:rFonts w:ascii="宋体" w:hAnsi="宋体" w:eastAsia="宋体"/>
          <w:sz w:val="24"/>
        </w:rPr>
        <w:t>第三次学习研究院组编；刘景军本册主编；孙凤霞，郭文华，马武生，张亚军，季文峰，孙智敏，郝贵卿，孙成娟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第三次学习研究院组编；刘景军本册主编；孙凤霞，郭文华，马武生，张亚军，季文峰，孙智敏，郝贵卿，孙成娟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本书出售、求购地址：https://www.jiaokey.com/book/detail/11435589.html</w:t>
      </w:r>
    </w:p>
    <w:p>
      <w:r>
        <w:t>更多相关图书推荐：https://www.jiaokey.com</w:t>
      </w:r>
    </w:p>
    <w:p>
      <w:r>
        <w:t>第三次学习研究院组编；刘景军本册主编；孙凤霞，郭文华，马武生，张亚军，季文峰，孙智敏，郝贵卿，孙成娟 其他作品：https://www.jiaokey.com/tag/第三次学习研究院组编；刘景军本册主编；孙凤霞，郭文华，马武生，张亚军，季文峰，孙智敏，郝贵卿，孙成娟.html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