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教师的身体健康行为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教师的身体健康行为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本书出售、求购地址：https://www.jiaokey.com/book/detail/11434833.html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关键词搜索：https://www.jiaokey.com/tag/教师的身体健康行为.html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