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一步之差</w:t>
      </w:r>
    </w:p>
    <w:p>
      <w:r>
        <w:rPr>
          <w:rFonts w:ascii="宋体" w:hAnsi="宋体" w:eastAsia="宋体"/>
          <w:sz w:val="24"/>
        </w:rPr>
        <w:t>（瑞典）亨宁·曼克尔（H. Mankell）著；张大川译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一步之差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（瑞典）亨宁·曼克尔（H. Mankell）著；张大川译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本书出售、求购地址：https://www.jiaokey.com/book/detail/11433274.html</w:t>
      </w:r>
    </w:p>
    <w:p>
      <w:r>
        <w:t>更多相关图书推荐：https://www.jiaokey.com</w:t>
      </w:r>
    </w:p>
    <w:p>
      <w:r>
        <w:t>（瑞典）亨宁·曼克尔（H. Mankell）著；张大川译 其他作品：https://www.jiaokey.com/tag/（瑞典）亨宁·曼克尔（H. Mankell）著；张大川译.html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关键词搜索：https://www.jiaokey.com/tag/一步之差.html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