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低谷且听新潮声  21世纪的世界社会主义前景  上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低谷且听新潮声  21世纪的世界社会主义前景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本书出售、求购地址：https://www.jiaokey.com/book/detail/11433106.html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关键词搜索：https://www.jiaokey.com/tag/低谷且听新潮声  21世纪的世界社会主义前景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