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现代企业集团  第2卷</w:t>
      </w:r>
    </w:p>
    <w:p>
      <w:r>
        <w:rPr>
          <w:rFonts w:ascii="宋体" w:hAnsi="宋体" w:eastAsia="宋体"/>
          <w:sz w:val="24"/>
        </w:rPr>
        <w:t>刘小布，董少昆，唐文清，王焕良主编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现代企业集团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刘小布，董少昆，唐文清，王焕良主编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本书出售、求购地址：https://www.jiaokey.com/book/detail/11431352.html</w:t>
      </w:r>
    </w:p>
    <w:p>
      <w:r>
        <w:t>更多相关图书推荐：https://www.jiaokey.com</w:t>
      </w:r>
    </w:p>
    <w:p>
      <w:r>
        <w:t>刘小布，董少昆，唐文清，王焕良主编 其他作品：https://www.jiaokey.com/tag/刘小布，董少昆，唐文清，王焕良主编.html</w:t>
      </w:r>
    </w:p>
    <w:p>
      <w:r>
        <w:t>关键词搜索：https://www.jiaokey.com/tag/企业集团-基本知识.html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