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微型计算机原理和接口  上</w:t>
      </w:r>
    </w:p>
    <w:p>
      <w:r>
        <w:rPr>
          <w:rFonts w:ascii="宋体" w:hAnsi="宋体" w:eastAsia="宋体"/>
          <w:sz w:val="24"/>
        </w:rPr>
        <w:t>何维中，张治中编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微型计算机原理和接口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何维中，张治中编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北京工业学院九系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本书出售、求购地址：https://www.jiaokey.com/book/detail/11431180.html</w:t>
      </w:r>
    </w:p>
    <w:p>
      <w:r>
        <w:t>更多相关图书推荐：https://www.jiaokey.com</w:t>
      </w:r>
    </w:p>
    <w:p>
      <w:r>
        <w:t>何维中，张治中编 其他作品：https://www.jiaokey.com/tag/何维中，张治中编.html</w:t>
      </w:r>
    </w:p>
    <w:p>
      <w:r>
        <w:t>北京工业学院九系 出版图书：https://www.jiaokey.com/tag/北京工业学院九系.html</w:t>
      </w:r>
    </w:p>
    <w:p>
      <w:r>
        <w:t>关键词搜索：https://www.jiaokey.com/tag/微型计算机原理和接口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