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塑料添加剂手册</w:t>
      </w:r>
    </w:p>
    <w:p>
      <w:r>
        <w:rPr>
          <w:rFonts w:ascii="宋体" w:hAnsi="宋体" w:eastAsia="宋体"/>
          <w:sz w:val="24"/>
        </w:rPr>
        <w:t>（瑞士）汉斯·茨魏费尔（Hans Zweifel）主编；欧育湘，李建军等译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塑料添加剂手册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（瑞士）汉斯·茨魏费尔（Hans Zweifel）主编；欧育湘，李建军等译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本书出售、求购地址：https://www.jiaokey.com/book/detail/11430987.html</w:t>
      </w:r>
    </w:p>
    <w:p>
      <w:r>
        <w:t>更多相关图书推荐：https://www.jiaokey.com</w:t>
      </w:r>
    </w:p>
    <w:p>
      <w:r>
        <w:t>（瑞士）汉斯·茨魏费尔（Hans Zweifel）主编；欧育湘，李建军等译 其他作品：https://www.jiaokey.com/tag/（瑞士）汉斯·茨魏费尔（Hans Zweifel）主编；欧育湘，李建军等译.html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关键词搜索：https://www.jiaokey.com/tag/塑料添加剂手册.html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