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使人民都知道投降派  评《水浒》</w:t>
      </w:r>
    </w:p>
    <w:p>
      <w:r>
        <w:rPr>
          <w:rFonts w:ascii="宋体" w:hAnsi="宋体" w:eastAsia="宋体"/>
          <w:sz w:val="24"/>
        </w:rPr>
        <w:t>武汉大学中文系编辑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使人民都知道投降派  评《水浒》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武汉大学中文系编辑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本书出售、求购地址：https://www.jiaokey.com/book/detail/11430871.html</w:t>
      </w:r>
    </w:p>
    <w:p>
      <w:r>
        <w:t>更多相关图书推荐：https://www.jiaokey.com</w:t>
      </w:r>
    </w:p>
    <w:p>
      <w:r>
        <w:t>武汉大学中文系编辑 其他作品：https://www.jiaokey.com/tag/武汉大学中文系编辑.html</w:t>
      </w:r>
    </w:p>
    <w:p>
      <w:r>
        <w:t>武汉大学中文系 出版图书：https://www.jiaokey.com/tag/武汉大学中文系.html</w:t>
      </w:r>
    </w:p>
    <w:p>
      <w:r>
        <w:t>关键词搜索：https://www.jiaokey.com/tag/使人民都知道投降派  评《水浒》.html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