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书名：欧亚纪行</w:t>
      </w:r>
    </w:p>
    <w:p>
      <w:r>
        <w:t>作者：（英）托马斯·维立安·阿特金逊（Thomas Witlam Atkinson）著 唐楠等译</w:t>
      </w:r>
    </w:p>
    <w:p>
      <w:r>
        <w:t>出版社：</w:t>
      </w:r>
    </w:p>
    <w:p>
      <w:r>
        <w:t>出版日期：2003.10</w:t>
      </w:r>
    </w:p>
    <w:p>
      <w:r>
        <w:t>总页数：298</w:t>
      </w:r>
    </w:p>
    <w:p>
      <w:r>
        <w:t>更多请访问教客网: www.jiaokey.com</w:t>
      </w:r>
    </w:p>
    <w:p>
      <w:r>
        <w:t>欧亚纪行 评论地址：https://www.jiaokey.com/book/detail/11430469.html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