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焚香记</w:t>
      </w:r>
    </w:p>
    <w:p>
      <w:r>
        <w:rPr>
          <w:rFonts w:ascii="宋体" w:hAnsi="宋体" w:eastAsia="宋体"/>
          <w:sz w:val="24"/>
        </w:rPr>
        <w:t>（明）王玉峰撰；吴书荫点校；（清）秋堂和尚撰；张树英点校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（明）王玉峰撰；吴书荫点校；（清）秋堂和尚撰；张树英点校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本书出售、求购地址：https://www.jiaokey.com/book/detail/11428010.html</w:t>
      </w:r>
    </w:p>
    <w:p>
      <w:r>
        <w:t>更多相关图书推荐：https://www.jiaokey.com</w:t>
      </w:r>
    </w:p>
    <w:p>
      <w:r>
        <w:t>（明）王玉峰撰；吴书荫点校；（清）秋堂和尚撰；张树英点校 其他作品：https://www.jiaokey.com/tag/（明）王玉峰撰；吴书荫点校；（清）秋堂和尚撰；张树英点校.html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关键词搜索：https://www.jiaokey.com/tag/焚香记.html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