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书名：宦乡要则</w:t>
      </w:r>
    </w:p>
    <w:p>
      <w:r>
        <w:t>作者：（清）宦乡老人撰</w:t>
      </w:r>
    </w:p>
    <w:p>
      <w:r>
        <w:t>出版社：老古文化事业公司</w:t>
      </w:r>
    </w:p>
    <w:p>
      <w:r>
        <w:t>出版日期：1982.12</w:t>
      </w:r>
    </w:p>
    <w:p>
      <w:r>
        <w:t>总页数：168</w:t>
      </w:r>
    </w:p>
    <w:p>
      <w:r>
        <w:t>更多请访问教客网: www.jiaokey.com</w:t>
      </w:r>
    </w:p>
    <w:p>
      <w:r>
        <w:t>宦乡要则 评论地址：https://www.jiaokey.com/book/detail/11427570.html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