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2001饲料添加剂要览</w:t>
      </w:r>
    </w:p>
    <w:p>
      <w:r>
        <w:rPr>
          <w:rFonts w:ascii="宋体" w:hAnsi="宋体" w:eastAsia="宋体"/>
          <w:sz w:val="24"/>
        </w:rPr>
        <w:t>华夏动物保健网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2001饲料添加剂要览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华夏动物保健网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本书出售、求购地址：https://www.jiaokey.com/book/detail/11427458.html</w:t>
      </w:r>
    </w:p>
    <w:p>
      <w:r>
        <w:t>更多相关图书推荐：https://www.jiaokey.com</w:t>
      </w:r>
    </w:p>
    <w:p>
      <w:r>
        <w:t>华夏动物保健网 其他作品：https://www.jiaokey.com/tag/华夏动物保健网.html</w:t>
      </w:r>
    </w:p>
    <w:p>
      <w:r>
        <w:t>关键词搜索：https://www.jiaokey.com/tag/2001饲料添加剂要览.html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