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书名：津沽旧市相</w:t>
      </w:r>
    </w:p>
    <w:p>
      <w:r>
        <w:t>作者：由国庆文；田恒玉图</w:t>
      </w:r>
    </w:p>
    <w:p>
      <w:r>
        <w:t>出版社：天津：天津古籍出版社</w:t>
      </w:r>
    </w:p>
    <w:p>
      <w:r>
        <w:t>出版日期：2004.09</w:t>
      </w:r>
    </w:p>
    <w:p>
      <w:r>
        <w:t>总页数：290</w:t>
      </w:r>
    </w:p>
    <w:p>
      <w:r>
        <w:t>更多请访问教客网: www.jiaokey.com</w:t>
      </w:r>
    </w:p>
    <w:p>
      <w:r>
        <w:t>津沽旧市相 评论地址：https://www.jiaokey.com/book/detail/11427144.html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