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重要战略机遇期的中国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重要战略机遇期的中国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本书出售、求购地址：https://www.jiaokey.com/book/detail/11425693.html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关键词搜索：https://www.jiaokey.com/tag/重要战略机遇期的中国.html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