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羽毛球教学</w:t>
      </w:r>
    </w:p>
    <w:p>
      <w:r>
        <w:rPr>
          <w:rFonts w:ascii="宋体" w:hAnsi="宋体" w:eastAsia="宋体"/>
          <w:sz w:val="24"/>
        </w:rPr>
        <w:t>（德）乌尔里希·菲舍尔，（德）乌韦·沃尔夫著；（德）拉荷马特·希德雅特绘图；王悦译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（德）乌尔里希·菲舍尔，（德）乌韦·沃尔夫著；（德）拉荷马特·希德雅特绘图；王悦译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本书出售、求购地址：https://www.jiaokey.com/book/detail/11421969.html</w:t>
      </w:r>
    </w:p>
    <w:p>
      <w:r>
        <w:t>更多相关图书推荐：https://www.jiaokey.com</w:t>
      </w:r>
    </w:p>
    <w:p>
      <w:r>
        <w:t>（德）乌尔里希·菲舍尔，（德）乌韦·沃尔夫著；（德）拉荷马特·希德雅特绘图；王悦译 其他作品：https://www.jiaokey.com/tag/（德）乌尔里希·菲舍尔，（德）乌韦·沃尔夫著；（德）拉荷马特·希德雅特绘图；王悦译.html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关键词搜索：https://www.jiaokey.com/tag/羽毛球教学.html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