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追寻股东价值  业绩驱动因素管理  第2版</w:t>
      </w:r>
    </w:p>
    <w:p>
      <w:r>
        <w:rPr>
          <w:rFonts w:ascii="宋体" w:hAnsi="宋体" w:eastAsia="宋体"/>
          <w:sz w:val="24"/>
        </w:rPr>
        <w:t>（英）安德鲁·布莱克（Andrew Black），（英）菲利普·赖特（Philip Wright），（英）约翰·戴维斯（John Davies）著；徐海乐，何瑛，汪玉梅译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追寻股东价值  业绩驱动因素管理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（英）安德鲁·布莱克（Andrew Black），（英）菲利普·赖特（Philip Wright），（英）约翰·戴维斯（John Davies）著；徐海乐，何瑛，汪玉梅译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本书出售、求购地址：https://www.jiaokey.com/book/detail/11421457.html</w:t>
      </w:r>
    </w:p>
    <w:p>
      <w:r>
        <w:t>更多相关图书推荐：https://www.jiaokey.com</w:t>
      </w:r>
    </w:p>
    <w:p>
      <w:r>
        <w:t>（英）安德鲁·布莱克（Andrew Black），（英）菲利普·赖特（Philip Wright），（英）约翰·戴维斯（John Davies）著；徐海乐，何瑛，汪玉梅译 其他作品：https://www.jiaokey.com/tag/（英）安德鲁·布莱克（Andrew Black），（英）菲利普·赖特（Philip Wright），（英）约翰·戴维斯（John Davies）著；徐海乐，何瑛，汪玉梅译.html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关键词搜索：https://www.jiaokey.com/tag/追寻股东价值  业绩驱动因素管理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