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小说十八品</w:t>
      </w:r>
    </w:p>
    <w:p>
      <w:r>
        <w:rPr>
          <w:rFonts w:ascii="宋体" w:hAnsi="宋体" w:eastAsia="宋体"/>
          <w:sz w:val="24"/>
        </w:rPr>
        <w:t>阎纲，肖德生，傅活，袁琦，吴宗蕙编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小说十八品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阎纲，肖德生，傅活，袁琦，吴宗蕙编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本书出售、求购地址：https://www.jiaokey.com/book/detail/11420859.html</w:t>
      </w:r>
    </w:p>
    <w:p>
      <w:r>
        <w:t>更多相关图书推荐：https://www.jiaokey.com</w:t>
      </w:r>
    </w:p>
    <w:p>
      <w:r>
        <w:t>阎纲，肖德生，傅活，袁琦，吴宗蕙编 其他作品：https://www.jiaokey.com/tag/阎纲，肖德生，傅活，袁琦，吴宗蕙编.html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关键词搜索：https://www.jiaokey.com/tag/小说十八品.html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