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白话语汇研究</w:t>
      </w:r>
    </w:p>
    <w:p>
      <w:r>
        <w:rPr>
          <w:rFonts w:ascii="宋体" w:hAnsi="宋体" w:eastAsia="宋体"/>
          <w:sz w:val="24"/>
        </w:rPr>
        <w:t>（日）香坂顺一著；江蓝生，白维国译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白话语汇研究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（日）香坂顺一著；江蓝生，白维国译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本书出售、求购地址：https://www.jiaokey.com/book/detail/11420593.html</w:t>
      </w:r>
    </w:p>
    <w:p>
      <w:r>
        <w:t>更多相关图书推荐：https://www.jiaokey.com</w:t>
      </w:r>
    </w:p>
    <w:p>
      <w:r>
        <w:t>（日）香坂顺一著；江蓝生，白维国译 其他作品：https://www.jiaokey.com/tag/（日）香坂顺一著；江蓝生，白维国译.html</w:t>
      </w:r>
    </w:p>
    <w:p>
      <w:r>
        <w:t>北京：中华书局 出版图书：https://www.jiaokey.com/tag/北京：中华书局.html</w:t>
      </w:r>
    </w:p>
    <w:p>
      <w:r>
        <w:t>关键词搜索：https://www.jiaokey.com/tag/白话语汇研究.html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