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全铸雪斋白话聊斋志异  中  5-8卷</w:t>
      </w:r>
    </w:p>
    <w:p>
      <w:r>
        <w:rPr>
          <w:rFonts w:ascii="宋体" w:hAnsi="宋体" w:eastAsia="宋体"/>
          <w:sz w:val="24"/>
        </w:rPr>
        <w:t>吴海，桑思奋主编；赵常才，于丹，吴可颖，刘斌译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全铸雪斋白话聊斋志异  中  5-8卷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吴海，桑思奋主编；赵常才，于丹，吴可颖，刘斌译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本书出售、求购地址：https://www.jiaokey.com/book/detail/11420369.html</w:t>
      </w:r>
    </w:p>
    <w:p>
      <w:r>
        <w:t>更多相关图书推荐：https://www.jiaokey.com</w:t>
      </w:r>
    </w:p>
    <w:p>
      <w:r>
        <w:t>吴海，桑思奋主编；赵常才，于丹，吴可颖，刘斌译 其他作品：https://www.jiaokey.com/tag/吴海，桑思奋主编；赵常才，于丹，吴可颖，刘斌译.html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关键词搜索：https://www.jiaokey.com/tag/全铸雪斋白话聊斋志异  中  5-8卷.html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