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论周文：纪念周文诞辰九十周年学术研讨会论文集</w:t>
      </w:r>
    </w:p>
    <w:p>
      <w:r>
        <w:rPr>
          <w:rFonts w:ascii="宋体" w:hAnsi="宋体" w:eastAsia="宋体"/>
          <w:sz w:val="24"/>
        </w:rPr>
        <w:t>胡民新，贺志强，李忠全，何俭朝主编；陕西省陕甘宁革命根据地史研究会编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论周文：纪念周文诞辰九十周年学术研讨会论文集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胡民新，贺志强，李忠全，何俭朝主编；陕西省陕甘宁革命根据地史研究会编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本书出售、求购地址：https://www.jiaokey.com/book/detail/11419767.html</w:t>
      </w:r>
    </w:p>
    <w:p>
      <w:r>
        <w:t>更多相关图书推荐：https://www.jiaokey.com</w:t>
      </w:r>
    </w:p>
    <w:p>
      <w:r>
        <w:t>胡民新，贺志强，李忠全，何俭朝主编；陕西省陕甘宁革命根据地史研究会编 其他作品：https://www.jiaokey.com/tag/胡民新，贺志强，李忠全，何俭朝主编；陕西省陕甘宁革命根据地史研究会编.html</w:t>
      </w:r>
    </w:p>
    <w:p>
      <w:r>
        <w:t>关键词搜索：https://www.jiaokey.com/tag/论周文：纪念周文诞辰九十周年学术研讨会论文集.html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