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书名：从报纸内容与版面分析研究市民读报率之关联性：以台北市景美区为例</w:t>
      </w:r>
    </w:p>
    <w:p>
      <w:r>
        <w:t>作者：温煜国著</w:t>
      </w:r>
    </w:p>
    <w:p>
      <w:r>
        <w:t>出版社：九鼎出版社</w:t>
      </w:r>
    </w:p>
    <w:p>
      <w:r>
        <w:t>出版日期：1985.06</w:t>
      </w:r>
    </w:p>
    <w:p>
      <w:r>
        <w:t>总页数：136</w:t>
      </w:r>
    </w:p>
    <w:p>
      <w:r>
        <w:t>更多请访问教客网: www.jiaokey.com</w:t>
      </w:r>
    </w:p>
    <w:p>
      <w:r>
        <w:t>从报纸内容与版面分析研究市民读报率之关联性：以台北市景美区为例 评论地址：https://www.jiaokey.com/book/detail/11418554.html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