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书名：西周青铜器年代综合研究</w:t>
      </w:r>
    </w:p>
    <w:p>
      <w:r>
        <w:t>作者：彭裕商著</w:t>
      </w:r>
    </w:p>
    <w:p>
      <w:r>
        <w:t>出版社：成都：巴蜀书社</w:t>
      </w:r>
    </w:p>
    <w:p>
      <w:r>
        <w:t>出版日期：2003.02</w:t>
      </w:r>
    </w:p>
    <w:p>
      <w:r>
        <w:t>总页数：577</w:t>
      </w:r>
    </w:p>
    <w:p>
      <w:r>
        <w:t>更多请访问教客网: www.jiaokey.com</w:t>
      </w:r>
    </w:p>
    <w:p>
      <w:r>
        <w:t>西周青铜器年代综合研究 评论地址：https://www.jiaokey.com/book/detail/11418128.html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