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公共行政研究  对理论与实践的反思</w:t>
      </w:r>
    </w:p>
    <w:p>
      <w:r>
        <w:rPr>
          <w:rFonts w:ascii="宋体" w:hAnsi="宋体" w:eastAsia="宋体"/>
          <w:sz w:val="24"/>
        </w:rPr>
        <w:t>（美）杰伊·D.怀特（Jay D.White），（美）盖·B.亚当斯（Guy B.Adams）著；刘亚平，高洁译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公共行政研究  对理论与实践的反思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（美）杰伊·D.怀特（Jay D.White），（美）盖·B.亚当斯（Guy B.Adams）著；刘亚平，高洁译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本书出售、求购地址：https://www.jiaokey.com/book/detail/11417450.html</w:t>
      </w:r>
    </w:p>
    <w:p>
      <w:r>
        <w:t>更多相关图书推荐：https://www.jiaokey.com</w:t>
      </w:r>
    </w:p>
    <w:p>
      <w:r>
        <w:t>（美）杰伊·D.怀特（Jay D.White），（美）盖·B.亚当斯（Guy B.Adams）著；刘亚平，高洁译 其他作品：https://www.jiaokey.com/tag/（美）杰伊·D.怀特（Jay D.White），（美）盖·B.亚当斯（Guy B.Adams）著；刘亚平，高洁译.html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关键词搜索：https://www.jiaokey.com/tag/公共行政研究  对理论与实践的反思.html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