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呼唤史识  当代长篇创作的史观研究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呼唤史识  当代长篇创作的史观研究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本书出售、求购地址：https://www.jiaokey.com/book/detail/11415251.html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关键词搜索：https://www.jiaokey.com/tag/呼唤史识  当代长篇创作的史观研究.html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