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</w:t>
      </w:r>
    </w:p>
    <w:p>
      <w:r>
        <w:t>作者：（英）福克纳著；邹羽译</w:t>
      </w:r>
    </w:p>
    <w:p>
      <w:r>
        <w:t>出版社：哈尔滨：北方文艺出版社</w:t>
      </w:r>
    </w:p>
    <w:p>
      <w:r>
        <w:t>出版日期：1988.08</w:t>
      </w:r>
    </w:p>
    <w:p>
      <w:r>
        <w:t>总页数：173</w:t>
      </w:r>
    </w:p>
    <w:p>
      <w:r>
        <w:t>更多请访问教客网: www.jiaokey.com</w:t>
      </w:r>
    </w:p>
    <w:p>
      <w:r>
        <w:t>现代主义 评论地址：https://www.jiaokey.com/book/detail/11412713.html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