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自然光与夜间摄影</w:t>
      </w:r>
    </w:p>
    <w:p>
      <w:r>
        <w:rPr>
          <w:rFonts w:ascii="宋体" w:hAnsi="宋体" w:eastAsia="宋体"/>
          <w:sz w:val="24"/>
        </w:rPr>
        <w:t>美国米诺尔塔公司，美国道布尔戴公司著；颜志刚译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自然光与夜间摄影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美国米诺尔塔公司，美国道布尔戴公司著；颜志刚译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本书出售、求购地址：https://www.jiaokey.com/book/detail/11412445.html</w:t>
      </w:r>
    </w:p>
    <w:p>
      <w:r>
        <w:t>更多相关图书推荐：https://www.jiaokey.com</w:t>
      </w:r>
    </w:p>
    <w:p>
      <w:r>
        <w:t>美国米诺尔塔公司，美国道布尔戴公司著；颜志刚译 其他作品：https://www.jiaokey.com/tag/美国米诺尔塔公司，美国道布尔戴公司著；颜志刚译.html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关键词搜索：https://www.jiaokey.com/tag/自然光与夜间摄影.html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